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(2025)大狱管执字第194号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罪犯曾凯，男，1990年3月27日出生，汉族，居民，湖北省仙桃市人，初中文化，现在云南省大理监狱服刑。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2017年10月10日作出(2017)云29刑初111号刑事判决，以被告人曾凯犯运输毒品罪，判处有期徒刑十二年，并处罚金人民币10000.00元。判决发生法律效力后，于2017年11月03日交付监狱执行刑罚。执行期间，于2021年03月31日经云南省大理白族自治州中级人民法院以(2021)云29刑更342号裁定，裁定减去有期徒刑八个月；于2023年05月12日经云南省大理白族自治州中级人民法院以(2023)云29刑更98号裁定，裁定减去有期徒刑九个月。现刑期自2017年4月1</w:t>
      </w:r>
      <w:r>
        <w:rPr>
          <w:rFonts w:ascii="仿宋_GB2312" w:eastAsia="仿宋_GB2312" w:hAnsi="仿宋_GB2312" w:cs="仿宋_GB2312"/>
          <w:sz w:val="30"/>
          <w:lang w:val="en-US" w:eastAsia="zh-CN"/>
        </w:rPr>
        <w:t>7日至2027年11月16日止。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11月至2024年11月获记表扬4次，罚金已全部履行；期内月均消费252.23元，期内单月最高消费299.98元，账户余额4034.06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为此，根据《中华人民共和国刑法》第七十八条第一款、第七十九条、《中华人民共和国刑事诉讼法》第二百七十三条第二款、《中华人民共和国监狱法》第二十九条、第三十条之规定，建议对罪犯曾凯予以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