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(2025)大狱管执字第120号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罪犯王补干，男，1991年9月16日出生，彝族，农民，云南省宁蒗彝族自治县人，小学文化，现在云南省大理监狱服刑。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2017年02月21日作出(2016)云29刑初202号刑事判决，以被告人王补干犯运输毒品罪，判处无期徒刑，剥夺政治权利终身，并处没收个人全部财产。判决发生法律效力后，于2017年03月23日交付监狱执行刑罚。执行期间，于2019年11月13日经云南省高级人民法院以(2019)云刑更2235号裁定，裁定减为有期徒刑二十二年；于2022年10月28日经云南省大理白族自治州中级人民法院以(2022)云29刑更10号裁定，裁定减去有期徒刑九个月，剥夺政治权利改为七年。现刑期自201</w:t>
      </w:r>
      <w:r>
        <w:rPr>
          <w:rFonts w:ascii="仿宋_GB2312" w:eastAsia="仿宋_GB2312" w:hAnsi="仿宋_GB2312" w:cs="仿宋_GB2312"/>
          <w:sz w:val="30"/>
          <w:lang w:val="en-US" w:eastAsia="zh-CN"/>
        </w:rPr>
        <w:t>9年11月13日至2041年2月12日止。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11月获记表扬5次，物质奖励1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2020年7月23日，云南省大理白族自治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州中级人民法院（2020）云29执178号执行裁定书裁定：终结本院（2020）云29执178号案件的执行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283.49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9248.47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元。减刑周期内无欠产；减刑周期内因违反监规纪律被扣分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6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为此，根据《中华人民共和国刑法》第七十八条第一款、第七十九条、《中华人民共和国刑事诉讼法》第二百七十三条第二款、《中华人民共和国监狱法》第二十九条、第三十条之规定，建议对罪犯王补干予以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减去有期徒刑九个月，剥夺政治权利七年不变。特提请裁定。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