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(2024)大狱管执字第440号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罪犯张加磊，男，1992年10月15日出生，白族，个体，云南省大理市人，中专文化，现在云南省大理监狱服刑。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市人民法院于2021年03月31日作出（2021）云2901刑初14号刑事判决，以被告人张加磊犯诈骗罪，判处有期徒刑六年六个月，并处罚金人民币35000.00元；共同追缴全部违法所得。判决发生法律效力后，于2021年05月20日交付监狱执行刑罚。执行期间，于2023年07月21日经云南省大理白族自治州中级人民法院以(2023)云29刑更338号裁定，裁定减去有期徒刑八个月。现刑期自2020年5月29日至2026年3月28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能够参加思想、文化、职业技术教育；能够参加劳动，努力完成各项劳动任务，2023年03月至2024年07月获记表扬3次，罚金已全部履行，共同追缴违法所得已履行完毕，其中本次考核期内执行罚金人民币35000.00元；期内月均消费299.38元，账户余额4232.57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单月最高消费为2023年9月299.98元，减刑周期内均能完成劳动任务；减刑周期内该犯能够认真遵守监规，无违规被扣分的情况，该犯无特定被害人。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为此，根据《中华人民共和国刑法》第七十八条第一款、第七十九条、《中华人民共和国刑事诉讼法》第二百七十三条第二款、《中华人民共和国监狱法》第二十九条、第三十条之规定，建议对罪犯张加磊予以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2024年12月18日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