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(2024)大狱管执字第276号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罪犯任茂春，男，1966年2月24日出生，汉族，无业，云南省南涧彝族自治县人，初中文化，现在云南省大理监狱服刑。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08月24日作出（2021）云29刑初63号刑事判决，以被告人任茂春犯贩卖毒品罪，判处有期徒刑十五年，并处没收个人财产人民币10000.00元。判决发生法律效力后，于2021年09月26日交付监狱执行刑罚。现刑期自2021年6月12日至2036年6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2024年06月获记表扬4次，物质奖励1次，没收个人部分财产已履行完毕；期内月均消费234.04元，单月最高消费为299.5元，账户余额145.44元。周期内因违反生活规范被扣分1次共扣减2分。最后一次扣分时间为2023年5月20日，自最后一次违规之日起至2024年7月29日监区进行立案审查之日止共1年2个月。该犯无特定被害人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为此，根据《中华人民共和国刑法》第七十八条第一款、第七十九条、《中华人民共和国刑事诉讼法》第二百七十三条第二款、《中华人民共和国监狱法》第二十九条、第三十条之规定，建议对罪犯任茂春予以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