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(2024)大狱管执字第273号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罪犯张健坤，男，1988年9月1日出生，白族，农民，云南省宾川县人，初中文化，现在云南省大理监狱服刑。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2015年10月10日作出(2015)大中刑初字第65号刑事判决，以被告人张健坤犯故意伤害罪，判处有期徒刑十二年。判决发生法律效力后，于2015年11月05日交付监狱执行刑罚。执行期间，于2017年12月28日经云南省大理白族自治州中级人民法院以(2017)云29刑更1100号裁定，裁定减去有期徒刑八个月；于2019年12月12日经云南省大理白族自治州中级人民法院以(2019)云刑更1243号裁定，裁定减去有期徒刑九个月；于2022年10月28日经云南省大理白族自治州中级人民</w:t>
      </w:r>
      <w:r>
        <w:rPr>
          <w:rFonts w:ascii="仿宋_GB2312" w:eastAsia="仿宋_GB2312" w:hAnsi="仿宋_GB2312" w:cs="仿宋_GB2312"/>
          <w:sz w:val="30"/>
          <w:lang w:val="en-US" w:eastAsia="zh-CN"/>
        </w:rPr>
        <w:t>法院以(2022)云29刑更71号裁定，裁定减去有期徒刑九个月。现刑期自2015年2月18日至2024年12月17日止。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2021年12月至2024年06月获记表扬5次，期内月均消费286.19元，期内单月最高消费299.64元，账户余额5859.04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减刑周期内该犯能够认真遵守监规，没有因违规及劳动欠产被扣分的情况。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有特定被害人，无谅解书（附带民事诉讼双方当事人就民事赔偿达成协议，赔偿款已付清）。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为此，根据《中华人民共和国刑法》第七十八条第一款、第七十九条、《中华人民共和国刑事诉讼法》第二百七十三条第二款、《中华人民共和国监狱法》第二十九条、第三十条之规定，建议对罪犯张健坤予以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减去有期徒刑三个月。特提请裁定。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2024年09月20日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