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罪犯杨跃宗，男，1989年11月29日出生，白族，原中共党员，云南省云龙县人，大专文化，现在云南省大理监狱服刑。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2021年07月06日作出（2021）云2901刑初324号刑事判决，以被告人杨跃宗犯盗窃罪，判处有期徒刑四年六个月，并处罚金人民币40000.00元；犯诈骗罪，判处有期徒刑一年，并处罚金人民币5000.00元，数罪并罚，决定执行有期徒刑五年，并处罚金人民币45000.00元；单独追缴全部违法所得。宣判后，被告人杨跃宗不服，提出上诉。云南省大理白族自治州中级人民法院于2021年09月07日作出（2021）云29刑终226号刑事裁定，驳回上诉，维持原判。判决发生法律效力后，于2021年09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月26日交付监狱执行刑罚。现刑期自2020年11月15日至2025年11月14日止。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outlineLvl w:val="9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该犯在刑罚执行期间，认罪悔罪；认真遵守法律法规及监规，接受教育改造；积极参加思想、文化、职业技术教育；积极参加劳动，努力完成各项劳动任务，2021年12月至2024年04月获记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次物质奖励；另查明，该犯罚金</w:t>
      </w:r>
      <w:r>
        <w:rPr>
          <w:rFonts w:ascii="仿宋_GB2312" w:eastAsia="仿宋_GB2312" w:hAnsi="仿宋_GB2312" w:cs="仿宋_GB2312"/>
          <w:sz w:val="30"/>
          <w:lang w:val="en-US" w:eastAsia="zh-CN"/>
        </w:rPr>
        <w:t>45000元，违法所得继续追缴，2022年9月30日云龙县人民法院出具裁判文书：“终结本次执行程序”（该裁判文书2024年6月26日送到监狱，28日监区收到）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153.18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299.32元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1273.08元。减刑周期内共有1个月完不成劳动任务被扣减劳动规范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1.7分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为此，根据《中华人民共和国刑法》第七十八条第一款、第七十九条、《中华人民共和国刑事诉讼法》第二百七十三条第二款、《中华人民共和国监狱法》第二十九条、第三十条之规定，建议对罪犯杨跃宗予以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