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假释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(2024)大狱管执假释字第9号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罪犯郑增福，男，1976年7月12日出生，汉族，农民，云南省巍山彝族回族自治县人，大专文化，现在云南省大理监狱服刑。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于2010年03月09日作出(2010)大中刑初字第32号刑事判决，以被告人郑增福犯贩卖毒品罪，判处无期徒刑，剥夺政治权利终身，并处没收个人全部财产。判决发生法律效力后，于2010年04月26日交付监狱执行刑罚。执行期间，于2012年06月18日经云南省高级人民法院以(2012)云高刑执字第1370号裁定，裁定减为有期徒刑二十年，剥夺政治权利改为十年；于2014年07月15日经云南省大理白族自治州中级人民法院以(2014)大中刑执字第1154号裁定，裁定减去有期徒刑一年，剥夺政</w:t>
      </w:r>
      <w:r>
        <w:rPr>
          <w:rFonts w:ascii="仿宋_GB2312" w:eastAsia="仿宋_GB2312" w:hAnsi="仿宋_GB2312" w:cs="仿宋_GB2312"/>
          <w:sz w:val="30"/>
          <w:lang w:val="en-US" w:eastAsia="zh-CN"/>
        </w:rPr>
        <w:t>治权利改为七年；于2015年07月17日经云南省大理白族自治州中级人民法院以(2015)大中刑执字第1072号裁定，裁定减去有期徒刑一年，剥夺政治权利七年不变；于2016年07月18日经云南省大理白族自治州中级人民法院以(2016)云29刑更1010号裁定，裁定减去有期徒刑十一个月，剥夺政治权利七年不变；于2018年11月14日经云南省大理白族自治州中级人民法院以(2018)云29刑更1156号裁定，裁定减去有期徒刑八个月，剥夺政治权利七年不变；于2022年12月30日经云南省大理白族自治州中级人民法院以(2</w:t>
      </w:r>
      <w:r>
        <w:rPr>
          <w:rFonts w:ascii="仿宋_GB2312" w:eastAsia="仿宋_GB2312" w:hAnsi="仿宋_GB2312" w:cs="仿宋_GB2312"/>
          <w:sz w:val="30"/>
          <w:lang w:val="en-US" w:eastAsia="zh-CN"/>
        </w:rPr>
        <w:t>022)云29刑更242号裁定，裁定减去有期徒刑九个月，剥夺政治权利七年不变。现刑期自2012年6月18日至2028年2月17日止。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该犯近期确有悔改表现,具体事实如下：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05月至2023年09月获记表扬3次，本考核期内未缴纳财产性判项，法院裁定</w:t>
      </w:r>
      <w:r>
        <w:rPr>
          <w:rFonts w:ascii="仿宋_GB2312" w:eastAsia="仿宋_GB2312" w:hAnsi="仿宋_GB2312" w:cs="仿宋_GB2312"/>
          <w:sz w:val="30"/>
          <w:lang w:val="en-US" w:eastAsia="zh-CN"/>
        </w:rPr>
        <w:t>终结执行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；期内月均消费269.37元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，账户余额3787.91元。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周期内无扣分情形，该犯无特定被害人。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为此，根据《中华人民共和国刑法》第八十一条第一款、《中华人民共和国刑事诉讼法》第二百七十三条第二款、《中华人民共和国监狱法》第三十二条之规定，建议对罪犯郑增福予以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假释，剥夺政治权利七年不变。特提请裁定。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br w:type="page"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2024年06月27日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